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8D274" w14:textId="3C0DA8F7" w:rsidR="0061097E" w:rsidRPr="008038FF" w:rsidRDefault="005900D1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jc w:val="both"/>
        <w:rPr>
          <w:rFonts w:ascii="Tahoma" w:hAnsi="Tahoma" w:cs="Tahoma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FEDAF6" wp14:editId="729F54F3">
            <wp:simplePos x="0" y="0"/>
            <wp:positionH relativeFrom="margin">
              <wp:posOffset>615315</wp:posOffset>
            </wp:positionH>
            <wp:positionV relativeFrom="paragraph">
              <wp:posOffset>222885</wp:posOffset>
            </wp:positionV>
            <wp:extent cx="714375" cy="714375"/>
            <wp:effectExtent l="0" t="0" r="9525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E8EC0" w14:textId="2FE48009" w:rsidR="0061097E" w:rsidRPr="008038FF" w:rsidRDefault="00F80EA6">
      <w:pPr>
        <w:pStyle w:val="Heading1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rPr>
          <w:rFonts w:ascii="Tahoma" w:hAnsi="Tahoma" w:cs="Tahoma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7DEE8A4" wp14:editId="658AE38A">
            <wp:simplePos x="0" y="0"/>
            <wp:positionH relativeFrom="column">
              <wp:posOffset>4526568</wp:posOffset>
            </wp:positionH>
            <wp:positionV relativeFrom="paragraph">
              <wp:posOffset>53455</wp:posOffset>
            </wp:positionV>
            <wp:extent cx="1595928" cy="564078"/>
            <wp:effectExtent l="0" t="0" r="4445" b="762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928" cy="5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97E" w:rsidRPr="008038FF">
        <w:rPr>
          <w:rFonts w:ascii="Tahoma" w:hAnsi="Tahoma" w:cs="Tahoma"/>
          <w:color w:val="auto"/>
          <w:sz w:val="28"/>
          <w:szCs w:val="28"/>
        </w:rPr>
        <w:t>Public Notice</w:t>
      </w:r>
      <w:r w:rsidR="00B85711" w:rsidRPr="008038FF">
        <w:rPr>
          <w:rFonts w:ascii="Tahoma" w:hAnsi="Tahoma" w:cs="Tahoma"/>
          <w:color w:val="auto"/>
          <w:sz w:val="28"/>
          <w:szCs w:val="28"/>
        </w:rPr>
        <w:t xml:space="preserve"> and Posting</w:t>
      </w:r>
    </w:p>
    <w:p w14:paraId="34391091" w14:textId="5F328350" w:rsidR="00F80EA6" w:rsidRDefault="00F80EA6" w:rsidP="00F80EA6">
      <w:pPr>
        <w:pStyle w:val="Heading2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 xml:space="preserve">Santa Clara Valley </w:t>
      </w:r>
    </w:p>
    <w:p w14:paraId="751710B9" w14:textId="3AF06AAC" w:rsidR="0061097E" w:rsidRPr="008038FF" w:rsidRDefault="00F80EA6" w:rsidP="00F60F0E">
      <w:pPr>
        <w:pStyle w:val="Heading2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200"/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>Transportation Authority</w:t>
      </w:r>
    </w:p>
    <w:p w14:paraId="7CFDA0EE" w14:textId="07E05770" w:rsidR="008038FF" w:rsidRPr="00AA49A9" w:rsidRDefault="008038FF" w:rsidP="00ED3846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120"/>
        <w:rPr>
          <w:rFonts w:ascii="Tahoma" w:hAnsi="Tahoma" w:cs="Tahoma"/>
          <w:sz w:val="26"/>
          <w:szCs w:val="26"/>
        </w:rPr>
      </w:pPr>
      <w:bookmarkStart w:id="0" w:name="_Hlk63428861"/>
      <w:bookmarkStart w:id="1" w:name="_Hlk34313322"/>
      <w:r w:rsidRPr="00AA49A9">
        <w:rPr>
          <w:rFonts w:ascii="Tahoma" w:hAnsi="Tahoma" w:cs="Tahoma"/>
          <w:sz w:val="26"/>
          <w:szCs w:val="26"/>
        </w:rPr>
        <w:t xml:space="preserve">In keeping with its ongoing efforts to serve all members of the public, </w:t>
      </w:r>
      <w:r w:rsidR="00F85321">
        <w:rPr>
          <w:rFonts w:ascii="Tahoma" w:hAnsi="Tahoma" w:cs="Tahoma"/>
          <w:sz w:val="26"/>
          <w:szCs w:val="26"/>
        </w:rPr>
        <w:t>Santa Clara Valley Transportation Authority (VTA)</w:t>
      </w:r>
      <w:r w:rsidRPr="00AA49A9">
        <w:rPr>
          <w:rFonts w:ascii="Tahoma" w:hAnsi="Tahoma" w:cs="Tahoma"/>
          <w:sz w:val="26"/>
          <w:szCs w:val="26"/>
        </w:rPr>
        <w:t xml:space="preserve"> is </w:t>
      </w:r>
      <w:r w:rsidR="003A7880">
        <w:rPr>
          <w:rFonts w:ascii="Tahoma" w:hAnsi="Tahoma" w:cs="Tahoma"/>
          <w:sz w:val="26"/>
          <w:szCs w:val="26"/>
        </w:rPr>
        <w:t>implementing</w:t>
      </w:r>
      <w:r w:rsidR="002B7C7D">
        <w:rPr>
          <w:rFonts w:ascii="Tahoma" w:hAnsi="Tahoma" w:cs="Tahoma"/>
          <w:sz w:val="26"/>
          <w:szCs w:val="26"/>
        </w:rPr>
        <w:t xml:space="preserve"> </w:t>
      </w:r>
      <w:r w:rsidRPr="00AA49A9">
        <w:rPr>
          <w:rFonts w:ascii="Tahoma" w:hAnsi="Tahoma" w:cs="Tahoma"/>
          <w:sz w:val="26"/>
          <w:szCs w:val="26"/>
        </w:rPr>
        <w:t xml:space="preserve">its Americans with Disabilities Act (ADA) transition plan and </w:t>
      </w:r>
      <w:r w:rsidR="003A7880">
        <w:rPr>
          <w:rFonts w:ascii="Tahoma" w:hAnsi="Tahoma" w:cs="Tahoma"/>
          <w:sz w:val="26"/>
          <w:szCs w:val="26"/>
        </w:rPr>
        <w:t>self-evaluation, and conducting a survey</w:t>
      </w:r>
      <w:r w:rsidRPr="00AA49A9">
        <w:rPr>
          <w:rFonts w:ascii="Tahoma" w:hAnsi="Tahoma" w:cs="Tahoma"/>
          <w:sz w:val="26"/>
          <w:szCs w:val="26"/>
        </w:rPr>
        <w:t xml:space="preserve">. The </w:t>
      </w:r>
      <w:r w:rsidR="00610B31">
        <w:rPr>
          <w:rFonts w:ascii="Tahoma" w:hAnsi="Tahoma" w:cs="Tahoma"/>
          <w:sz w:val="26"/>
          <w:szCs w:val="26"/>
        </w:rPr>
        <w:t>transition</w:t>
      </w:r>
      <w:r w:rsidR="006B7C24">
        <w:rPr>
          <w:rFonts w:ascii="Tahoma" w:hAnsi="Tahoma" w:cs="Tahoma"/>
          <w:sz w:val="26"/>
          <w:szCs w:val="26"/>
        </w:rPr>
        <w:t xml:space="preserve"> </w:t>
      </w:r>
      <w:r w:rsidRPr="00AA49A9">
        <w:rPr>
          <w:rFonts w:ascii="Tahoma" w:hAnsi="Tahoma" w:cs="Tahoma"/>
          <w:sz w:val="26"/>
          <w:szCs w:val="26"/>
        </w:rPr>
        <w:t xml:space="preserve">plan provides a comprehensive </w:t>
      </w:r>
      <w:r w:rsidR="00610B31">
        <w:rPr>
          <w:rFonts w:ascii="Tahoma" w:hAnsi="Tahoma" w:cs="Tahoma"/>
          <w:sz w:val="26"/>
          <w:szCs w:val="26"/>
        </w:rPr>
        <w:t>outline</w:t>
      </w:r>
      <w:r w:rsidR="00BD5D7B">
        <w:rPr>
          <w:rFonts w:ascii="Tahoma" w:hAnsi="Tahoma" w:cs="Tahoma"/>
          <w:sz w:val="26"/>
          <w:szCs w:val="26"/>
        </w:rPr>
        <w:t xml:space="preserve"> </w:t>
      </w:r>
      <w:r w:rsidR="00610B31">
        <w:rPr>
          <w:rFonts w:ascii="Tahoma" w:hAnsi="Tahoma" w:cs="Tahoma"/>
          <w:sz w:val="26"/>
          <w:szCs w:val="26"/>
        </w:rPr>
        <w:t xml:space="preserve">that inventories and prioritizes accessibility needs for </w:t>
      </w:r>
      <w:r w:rsidRPr="00AA49A9">
        <w:rPr>
          <w:rFonts w:ascii="Tahoma" w:hAnsi="Tahoma" w:cs="Tahoma"/>
          <w:sz w:val="26"/>
          <w:szCs w:val="26"/>
        </w:rPr>
        <w:t xml:space="preserve"> </w:t>
      </w:r>
      <w:r w:rsidR="00616EE8" w:rsidRPr="00AA49A9">
        <w:rPr>
          <w:rFonts w:ascii="Tahoma" w:hAnsi="Tahoma" w:cs="Tahoma"/>
          <w:sz w:val="26"/>
          <w:szCs w:val="26"/>
        </w:rPr>
        <w:t>persons</w:t>
      </w:r>
      <w:r w:rsidRPr="00AA49A9">
        <w:rPr>
          <w:rFonts w:ascii="Tahoma" w:hAnsi="Tahoma" w:cs="Tahoma"/>
          <w:sz w:val="26"/>
          <w:szCs w:val="26"/>
        </w:rPr>
        <w:t xml:space="preserve"> with disabilities to </w:t>
      </w:r>
      <w:r w:rsidR="006B7C24">
        <w:rPr>
          <w:rFonts w:ascii="Tahoma" w:hAnsi="Tahoma" w:cs="Tahoma"/>
          <w:sz w:val="26"/>
          <w:szCs w:val="26"/>
        </w:rPr>
        <w:t xml:space="preserve">access </w:t>
      </w:r>
      <w:r w:rsidR="00F85321">
        <w:rPr>
          <w:rFonts w:ascii="Tahoma" w:hAnsi="Tahoma" w:cs="Tahoma"/>
          <w:sz w:val="26"/>
          <w:szCs w:val="26"/>
        </w:rPr>
        <w:t>VTA</w:t>
      </w:r>
      <w:r w:rsidRPr="00AA49A9">
        <w:rPr>
          <w:rFonts w:ascii="Tahoma" w:hAnsi="Tahoma" w:cs="Tahoma"/>
          <w:sz w:val="26"/>
          <w:szCs w:val="26"/>
        </w:rPr>
        <w:t xml:space="preserve"> facilities, programs, services, activities and events. </w:t>
      </w:r>
    </w:p>
    <w:p w14:paraId="2173ACBE" w14:textId="307A8E50" w:rsidR="006B7C24" w:rsidRDefault="0087452E" w:rsidP="00ED3846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120"/>
        <w:rPr>
          <w:rFonts w:ascii="Tahoma" w:hAnsi="Tahoma" w:cs="Tahoma"/>
          <w:sz w:val="26"/>
          <w:szCs w:val="26"/>
        </w:rPr>
      </w:pPr>
      <w:bookmarkStart w:id="2" w:name="_Hlk63428598"/>
      <w:r>
        <w:rPr>
          <w:rFonts w:ascii="Tahoma" w:hAnsi="Tahoma" w:cs="Tahoma"/>
          <w:sz w:val="26"/>
          <w:szCs w:val="26"/>
        </w:rPr>
        <w:t>VTA</w:t>
      </w:r>
      <w:r w:rsidR="008038FF" w:rsidRPr="00AA49A9">
        <w:rPr>
          <w:rFonts w:ascii="Tahoma" w:hAnsi="Tahoma" w:cs="Tahoma"/>
          <w:sz w:val="26"/>
          <w:szCs w:val="26"/>
        </w:rPr>
        <w:t xml:space="preserve"> is seeking input from </w:t>
      </w:r>
      <w:r w:rsidR="00091CBF">
        <w:rPr>
          <w:rFonts w:ascii="Tahoma" w:hAnsi="Tahoma" w:cs="Tahoma"/>
          <w:sz w:val="26"/>
          <w:szCs w:val="26"/>
        </w:rPr>
        <w:t>the community</w:t>
      </w:r>
      <w:r w:rsidR="00610B31">
        <w:rPr>
          <w:rFonts w:ascii="Tahoma" w:hAnsi="Tahoma" w:cs="Tahoma"/>
          <w:sz w:val="26"/>
          <w:szCs w:val="26"/>
        </w:rPr>
        <w:t xml:space="preserve">, care providers and </w:t>
      </w:r>
      <w:r w:rsidR="008038FF" w:rsidRPr="00AA49A9">
        <w:rPr>
          <w:rFonts w:ascii="Tahoma" w:hAnsi="Tahoma" w:cs="Tahoma"/>
          <w:sz w:val="26"/>
          <w:szCs w:val="26"/>
        </w:rPr>
        <w:t>organizations</w:t>
      </w:r>
      <w:r w:rsidR="000E2A12" w:rsidRPr="00AA49A9">
        <w:rPr>
          <w:rFonts w:ascii="Tahoma" w:hAnsi="Tahoma" w:cs="Tahoma"/>
          <w:sz w:val="26"/>
          <w:szCs w:val="26"/>
        </w:rPr>
        <w:t xml:space="preserve"> assisting</w:t>
      </w:r>
      <w:r w:rsidR="008038FF" w:rsidRPr="00AA49A9">
        <w:rPr>
          <w:rFonts w:ascii="Tahoma" w:hAnsi="Tahoma" w:cs="Tahoma"/>
          <w:sz w:val="26"/>
          <w:szCs w:val="26"/>
        </w:rPr>
        <w:t xml:space="preserve"> </w:t>
      </w:r>
      <w:r w:rsidR="00616EE8" w:rsidRPr="00AA49A9">
        <w:rPr>
          <w:rFonts w:ascii="Tahoma" w:hAnsi="Tahoma" w:cs="Tahoma"/>
          <w:sz w:val="26"/>
          <w:szCs w:val="26"/>
        </w:rPr>
        <w:t>persons</w:t>
      </w:r>
      <w:r w:rsidR="008038FF" w:rsidRPr="00AA49A9">
        <w:rPr>
          <w:rFonts w:ascii="Tahoma" w:hAnsi="Tahoma" w:cs="Tahoma"/>
          <w:sz w:val="26"/>
          <w:szCs w:val="26"/>
        </w:rPr>
        <w:t xml:space="preserve"> with disabilities. Your feedback </w:t>
      </w:r>
      <w:r w:rsidR="007F0C8F">
        <w:rPr>
          <w:rFonts w:ascii="Tahoma" w:hAnsi="Tahoma" w:cs="Tahoma"/>
          <w:sz w:val="26"/>
          <w:szCs w:val="26"/>
        </w:rPr>
        <w:t xml:space="preserve">is </w:t>
      </w:r>
      <w:r w:rsidR="00416D8A">
        <w:rPr>
          <w:rFonts w:ascii="Tahoma" w:hAnsi="Tahoma" w:cs="Tahoma"/>
          <w:sz w:val="26"/>
          <w:szCs w:val="26"/>
        </w:rPr>
        <w:t>important</w:t>
      </w:r>
      <w:r w:rsidR="007F0C8F">
        <w:rPr>
          <w:rFonts w:ascii="Tahoma" w:hAnsi="Tahoma" w:cs="Tahoma"/>
          <w:sz w:val="26"/>
          <w:szCs w:val="26"/>
        </w:rPr>
        <w:t xml:space="preserve"> to us and will provide valuable information on how VTA can better serve persons with disabilities.  </w:t>
      </w:r>
    </w:p>
    <w:bookmarkEnd w:id="0"/>
    <w:bookmarkEnd w:id="2"/>
    <w:p w14:paraId="6C1DD8AD" w14:textId="258CEE61" w:rsidR="00293C19" w:rsidRPr="00AA49A9" w:rsidRDefault="007F0C8F" w:rsidP="00ED3846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1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Individuals who would like to provide input are invited to complete a survey.</w:t>
      </w:r>
      <w:r w:rsidR="006B7C24">
        <w:rPr>
          <w:rFonts w:ascii="Tahoma" w:hAnsi="Tahoma" w:cs="Tahoma"/>
          <w:sz w:val="26"/>
          <w:szCs w:val="26"/>
        </w:rPr>
        <w:t xml:space="preserve">  </w:t>
      </w:r>
      <w:r w:rsidR="000B2D2A" w:rsidRPr="00AA49A9">
        <w:rPr>
          <w:rFonts w:ascii="Tahoma" w:hAnsi="Tahoma" w:cs="Tahoma"/>
          <w:sz w:val="26"/>
          <w:szCs w:val="26"/>
        </w:rPr>
        <w:t xml:space="preserve">Surveys are available </w:t>
      </w:r>
      <w:r w:rsidR="00E60FE7" w:rsidRPr="00AA49A9">
        <w:rPr>
          <w:rFonts w:ascii="Tahoma" w:hAnsi="Tahoma" w:cs="Tahoma"/>
          <w:sz w:val="26"/>
          <w:szCs w:val="26"/>
        </w:rPr>
        <w:t xml:space="preserve">from </w:t>
      </w:r>
      <w:r w:rsidR="0087452E">
        <w:rPr>
          <w:rFonts w:ascii="Tahoma" w:hAnsi="Tahoma" w:cs="Tahoma"/>
          <w:sz w:val="26"/>
          <w:szCs w:val="26"/>
        </w:rPr>
        <w:t>VTA</w:t>
      </w:r>
      <w:r w:rsidR="00E60FE7" w:rsidRPr="00AA49A9">
        <w:rPr>
          <w:rFonts w:ascii="Tahoma" w:hAnsi="Tahoma" w:cs="Tahoma"/>
          <w:sz w:val="26"/>
          <w:szCs w:val="26"/>
        </w:rPr>
        <w:t xml:space="preserve">’s ADA Coordinator and </w:t>
      </w:r>
      <w:r w:rsidR="006408B9" w:rsidRPr="00AA49A9">
        <w:rPr>
          <w:rFonts w:ascii="Tahoma" w:hAnsi="Tahoma" w:cs="Tahoma"/>
          <w:sz w:val="26"/>
          <w:szCs w:val="26"/>
        </w:rPr>
        <w:t>on</w:t>
      </w:r>
      <w:r w:rsidR="006B7C24">
        <w:rPr>
          <w:rFonts w:ascii="Tahoma" w:hAnsi="Tahoma" w:cs="Tahoma"/>
          <w:sz w:val="26"/>
          <w:szCs w:val="26"/>
        </w:rPr>
        <w:t xml:space="preserve"> </w:t>
      </w:r>
      <w:r w:rsidR="00281A97">
        <w:rPr>
          <w:rFonts w:ascii="Tahoma" w:hAnsi="Tahoma" w:cs="Tahoma"/>
          <w:sz w:val="26"/>
          <w:szCs w:val="26"/>
        </w:rPr>
        <w:t>VTA</w:t>
      </w:r>
      <w:r w:rsidR="006408B9" w:rsidRPr="00AA49A9">
        <w:rPr>
          <w:rFonts w:ascii="Tahoma" w:hAnsi="Tahoma" w:cs="Tahoma"/>
          <w:sz w:val="26"/>
          <w:szCs w:val="26"/>
        </w:rPr>
        <w:t xml:space="preserve">’s website at </w:t>
      </w:r>
      <w:hyperlink r:id="rId11" w:history="1">
        <w:r w:rsidR="003D7DC0" w:rsidRPr="00AB28F5">
          <w:rPr>
            <w:rStyle w:val="Hyperlink"/>
            <w:rFonts w:ascii="Tahoma" w:hAnsi="Tahoma" w:cs="Tahoma"/>
            <w:sz w:val="26"/>
            <w:szCs w:val="26"/>
          </w:rPr>
          <w:t>https://www.vta.org/accessibility</w:t>
        </w:r>
      </w:hyperlink>
      <w:r w:rsidR="00ED3846">
        <w:rPr>
          <w:rFonts w:ascii="Tahoma" w:hAnsi="Tahoma" w:cs="Tahoma"/>
          <w:sz w:val="26"/>
          <w:szCs w:val="26"/>
        </w:rPr>
        <w:t>.</w:t>
      </w:r>
      <w:r w:rsidR="00252BD2">
        <w:rPr>
          <w:rFonts w:ascii="Tahoma" w:hAnsi="Tahoma" w:cs="Tahoma"/>
          <w:sz w:val="26"/>
          <w:szCs w:val="26"/>
        </w:rPr>
        <w:t xml:space="preserve"> </w:t>
      </w:r>
      <w:r w:rsidR="00252BD2" w:rsidRPr="00252BD2">
        <w:rPr>
          <w:rFonts w:ascii="Tahoma" w:hAnsi="Tahoma" w:cs="Tahoma"/>
          <w:b/>
          <w:bCs/>
          <w:sz w:val="26"/>
          <w:szCs w:val="26"/>
        </w:rPr>
        <w:t>You will be entered to win one of three $50 gift cards upon completion.</w:t>
      </w:r>
    </w:p>
    <w:p w14:paraId="1E3A1A1F" w14:textId="75EF7288" w:rsidR="008038FF" w:rsidRPr="00AA49A9" w:rsidRDefault="008038FF" w:rsidP="00ED3846">
      <w:pPr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pacing w:after="120"/>
        <w:rPr>
          <w:rFonts w:ascii="Tahoma" w:hAnsi="Tahoma" w:cs="Tahoma"/>
          <w:sz w:val="26"/>
          <w:szCs w:val="26"/>
        </w:rPr>
      </w:pPr>
      <w:r w:rsidRPr="00AA49A9">
        <w:rPr>
          <w:rFonts w:ascii="Tahoma" w:hAnsi="Tahoma" w:cs="Tahoma"/>
          <w:sz w:val="26"/>
          <w:szCs w:val="26"/>
        </w:rPr>
        <w:t>You can also send an email</w:t>
      </w:r>
      <w:r w:rsidR="006D2A3A">
        <w:rPr>
          <w:rFonts w:ascii="Tahoma" w:hAnsi="Tahoma" w:cs="Tahoma"/>
          <w:sz w:val="26"/>
          <w:szCs w:val="26"/>
        </w:rPr>
        <w:t>, letter,</w:t>
      </w:r>
      <w:r w:rsidRPr="00AA49A9">
        <w:rPr>
          <w:rFonts w:ascii="Tahoma" w:hAnsi="Tahoma" w:cs="Tahoma"/>
          <w:sz w:val="26"/>
          <w:szCs w:val="26"/>
        </w:rPr>
        <w:t xml:space="preserve"> or call </w:t>
      </w:r>
      <w:r w:rsidR="007F0C8F">
        <w:rPr>
          <w:rFonts w:ascii="Tahoma" w:hAnsi="Tahoma" w:cs="Tahoma"/>
          <w:sz w:val="26"/>
          <w:szCs w:val="26"/>
        </w:rPr>
        <w:t xml:space="preserve">VTA’s </w:t>
      </w:r>
      <w:r w:rsidRPr="00AA49A9">
        <w:rPr>
          <w:rFonts w:ascii="Tahoma" w:hAnsi="Tahoma" w:cs="Tahoma"/>
          <w:sz w:val="26"/>
          <w:szCs w:val="26"/>
        </w:rPr>
        <w:t xml:space="preserve">ADA Coordinator with your comments and suggestions without completing a survey.  </w:t>
      </w:r>
    </w:p>
    <w:bookmarkEnd w:id="1"/>
    <w:p w14:paraId="7E103421" w14:textId="77777777" w:rsidR="008038FF" w:rsidRPr="00252BD2" w:rsidRDefault="008038FF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Tahoma" w:hAnsi="Tahoma" w:cs="Tahoma"/>
          <w:b w:val="0"/>
          <w:sz w:val="26"/>
          <w:szCs w:val="26"/>
          <w:highlight w:val="yellow"/>
        </w:rPr>
      </w:pPr>
    </w:p>
    <w:p w14:paraId="4E749997" w14:textId="1CB8EB35" w:rsidR="00975476" w:rsidRPr="00252BD2" w:rsidRDefault="006D2A3A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Tahoma" w:hAnsi="Tahoma" w:cs="Tahoma"/>
          <w:b w:val="0"/>
          <w:sz w:val="26"/>
          <w:szCs w:val="26"/>
        </w:rPr>
      </w:pPr>
      <w:r w:rsidRPr="00252BD2">
        <w:rPr>
          <w:rFonts w:ascii="Tahoma" w:hAnsi="Tahoma" w:cs="Tahoma"/>
          <w:b w:val="0"/>
          <w:sz w:val="26"/>
          <w:szCs w:val="26"/>
        </w:rPr>
        <w:t>Jaye Bailey</w:t>
      </w:r>
      <w:r w:rsidR="00755647" w:rsidRPr="00252BD2">
        <w:rPr>
          <w:rFonts w:ascii="Tahoma" w:hAnsi="Tahoma" w:cs="Tahoma"/>
          <w:b w:val="0"/>
          <w:sz w:val="26"/>
          <w:szCs w:val="26"/>
        </w:rPr>
        <w:t>,</w:t>
      </w:r>
      <w:r w:rsidR="00483B4A" w:rsidRPr="00252BD2">
        <w:rPr>
          <w:rFonts w:ascii="Tahoma" w:hAnsi="Tahoma" w:cs="Tahoma"/>
          <w:b w:val="0"/>
          <w:sz w:val="26"/>
          <w:szCs w:val="26"/>
        </w:rPr>
        <w:t xml:space="preserve"> </w:t>
      </w:r>
      <w:r w:rsidR="005A6D84" w:rsidRPr="00252BD2">
        <w:rPr>
          <w:rFonts w:ascii="Tahoma" w:hAnsi="Tahoma" w:cs="Tahoma"/>
          <w:b w:val="0"/>
          <w:sz w:val="26"/>
          <w:szCs w:val="26"/>
        </w:rPr>
        <w:t>ADA/504 Coordinator</w:t>
      </w:r>
    </w:p>
    <w:p w14:paraId="6A351F0D" w14:textId="01EF4F64" w:rsidR="00F60F0E" w:rsidRPr="00AA49A9" w:rsidRDefault="00083EDE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Tahoma" w:hAnsi="Tahoma" w:cs="Tahoma"/>
          <w:b w:val="0"/>
          <w:sz w:val="26"/>
          <w:szCs w:val="26"/>
        </w:rPr>
      </w:pPr>
      <w:r>
        <w:rPr>
          <w:rFonts w:ascii="Tahoma" w:hAnsi="Tahoma" w:cs="Tahoma"/>
          <w:b w:val="0"/>
          <w:sz w:val="26"/>
          <w:szCs w:val="26"/>
        </w:rPr>
        <w:t>Santa Clara Valley Transportation Authority</w:t>
      </w:r>
    </w:p>
    <w:p w14:paraId="382012DF" w14:textId="7572025D" w:rsidR="00C46CE7" w:rsidRPr="00AA49A9" w:rsidRDefault="00083EDE" w:rsidP="00C46CE7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Tahoma" w:hAnsi="Tahoma" w:cs="Tahoma"/>
          <w:b w:val="0"/>
          <w:bCs/>
          <w:sz w:val="26"/>
          <w:szCs w:val="26"/>
        </w:rPr>
      </w:pPr>
      <w:r>
        <w:rPr>
          <w:rFonts w:ascii="Tahoma" w:hAnsi="Tahoma" w:cs="Tahoma"/>
          <w:b w:val="0"/>
          <w:bCs/>
          <w:sz w:val="26"/>
          <w:szCs w:val="26"/>
        </w:rPr>
        <w:t>3331 North First Street, B</w:t>
      </w:r>
      <w:r w:rsidR="0090253A">
        <w:rPr>
          <w:rFonts w:ascii="Tahoma" w:hAnsi="Tahoma" w:cs="Tahoma"/>
          <w:b w:val="0"/>
          <w:bCs/>
          <w:sz w:val="26"/>
          <w:szCs w:val="26"/>
        </w:rPr>
        <w:t>2</w:t>
      </w:r>
    </w:p>
    <w:p w14:paraId="4180D8BE" w14:textId="1DCC2AB0" w:rsidR="00C46CE7" w:rsidRPr="00AA49A9" w:rsidRDefault="00083EDE" w:rsidP="00C46CE7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Tahoma" w:hAnsi="Tahoma" w:cs="Tahoma"/>
          <w:b w:val="0"/>
          <w:bCs/>
          <w:sz w:val="26"/>
          <w:szCs w:val="26"/>
        </w:rPr>
      </w:pPr>
      <w:r>
        <w:rPr>
          <w:rFonts w:ascii="Tahoma" w:hAnsi="Tahoma" w:cs="Tahoma"/>
          <w:b w:val="0"/>
          <w:bCs/>
          <w:sz w:val="26"/>
          <w:szCs w:val="26"/>
        </w:rPr>
        <w:t xml:space="preserve">San Jose, CA  </w:t>
      </w:r>
      <w:r w:rsidR="005805E9">
        <w:rPr>
          <w:rFonts w:ascii="Tahoma" w:hAnsi="Tahoma" w:cs="Tahoma"/>
          <w:b w:val="0"/>
          <w:bCs/>
          <w:sz w:val="26"/>
          <w:szCs w:val="26"/>
        </w:rPr>
        <w:t>95134</w:t>
      </w:r>
    </w:p>
    <w:p w14:paraId="0707C1CD" w14:textId="638F4293" w:rsidR="00C46CE7" w:rsidRPr="00AA49A9" w:rsidRDefault="00C46CE7" w:rsidP="00C46CE7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Tahoma" w:hAnsi="Tahoma" w:cs="Tahoma"/>
          <w:b w:val="0"/>
          <w:bCs/>
          <w:sz w:val="26"/>
          <w:szCs w:val="26"/>
          <w:highlight w:val="yellow"/>
        </w:rPr>
      </w:pPr>
      <w:r w:rsidRPr="00AA49A9">
        <w:rPr>
          <w:rFonts w:ascii="Tahoma" w:hAnsi="Tahoma" w:cs="Tahoma"/>
          <w:b w:val="0"/>
          <w:bCs/>
          <w:sz w:val="26"/>
          <w:szCs w:val="26"/>
        </w:rPr>
        <w:t>P</w:t>
      </w:r>
      <w:r w:rsidR="00A84638" w:rsidRPr="00AA49A9">
        <w:rPr>
          <w:rFonts w:ascii="Tahoma" w:hAnsi="Tahoma" w:cs="Tahoma"/>
          <w:b w:val="0"/>
          <w:bCs/>
          <w:sz w:val="26"/>
          <w:szCs w:val="26"/>
        </w:rPr>
        <w:t>hone</w:t>
      </w:r>
      <w:r w:rsidRPr="00AA49A9">
        <w:rPr>
          <w:rFonts w:ascii="Tahoma" w:hAnsi="Tahoma" w:cs="Tahoma"/>
          <w:b w:val="0"/>
          <w:bCs/>
          <w:sz w:val="26"/>
          <w:szCs w:val="26"/>
        </w:rPr>
        <w:t xml:space="preserve">: </w:t>
      </w:r>
      <w:r w:rsidR="0090253A" w:rsidRPr="00ED3846">
        <w:rPr>
          <w:rFonts w:ascii="Tahoma" w:hAnsi="Tahoma" w:cs="Tahoma"/>
          <w:sz w:val="26"/>
          <w:szCs w:val="26"/>
        </w:rPr>
        <w:t>408-</w:t>
      </w:r>
      <w:r w:rsidR="006D2A3A" w:rsidRPr="00ED3846">
        <w:rPr>
          <w:rFonts w:ascii="Tahoma" w:hAnsi="Tahoma" w:cs="Tahoma"/>
          <w:sz w:val="26"/>
          <w:szCs w:val="26"/>
        </w:rPr>
        <w:t>321-2300</w:t>
      </w:r>
    </w:p>
    <w:p w14:paraId="7D0333A9" w14:textId="1ED3187F" w:rsidR="002369B4" w:rsidRDefault="002C350B" w:rsidP="002369B4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Tahoma" w:hAnsi="Tahoma" w:cs="Tahoma"/>
          <w:b w:val="0"/>
          <w:bCs/>
          <w:sz w:val="26"/>
          <w:szCs w:val="26"/>
        </w:rPr>
      </w:pPr>
      <w:r w:rsidRPr="00AA49A9">
        <w:rPr>
          <w:rFonts w:ascii="Tahoma" w:hAnsi="Tahoma" w:cs="Tahoma"/>
          <w:b w:val="0"/>
          <w:sz w:val="26"/>
          <w:szCs w:val="26"/>
        </w:rPr>
        <w:t>TTY</w:t>
      </w:r>
      <w:r w:rsidR="00D62456" w:rsidRPr="00AA49A9">
        <w:rPr>
          <w:rFonts w:ascii="Tahoma" w:hAnsi="Tahoma" w:cs="Tahoma"/>
          <w:b w:val="0"/>
          <w:sz w:val="26"/>
          <w:szCs w:val="26"/>
        </w:rPr>
        <w:t xml:space="preserve"> through </w:t>
      </w:r>
      <w:r w:rsidR="00735960" w:rsidRPr="00AA49A9">
        <w:rPr>
          <w:rFonts w:ascii="Tahoma" w:hAnsi="Tahoma" w:cs="Tahoma"/>
          <w:b w:val="0"/>
          <w:sz w:val="26"/>
          <w:szCs w:val="26"/>
        </w:rPr>
        <w:t>California</w:t>
      </w:r>
      <w:r w:rsidR="00D62456" w:rsidRPr="00AA49A9">
        <w:rPr>
          <w:rFonts w:ascii="Tahoma" w:hAnsi="Tahoma" w:cs="Tahoma"/>
          <w:b w:val="0"/>
          <w:sz w:val="26"/>
          <w:szCs w:val="26"/>
        </w:rPr>
        <w:t xml:space="preserve"> Relay at</w:t>
      </w:r>
      <w:r w:rsidR="002369B4" w:rsidRPr="00AA49A9">
        <w:rPr>
          <w:rFonts w:ascii="Tahoma" w:hAnsi="Tahoma" w:cs="Tahoma"/>
          <w:b w:val="0"/>
          <w:sz w:val="26"/>
          <w:szCs w:val="26"/>
        </w:rPr>
        <w:t>:</w:t>
      </w:r>
      <w:r w:rsidR="00B85711" w:rsidRPr="00AA49A9">
        <w:rPr>
          <w:rFonts w:ascii="Tahoma" w:hAnsi="Tahoma" w:cs="Tahoma"/>
          <w:b w:val="0"/>
          <w:sz w:val="26"/>
          <w:szCs w:val="26"/>
        </w:rPr>
        <w:t xml:space="preserve"> </w:t>
      </w:r>
      <w:r w:rsidR="00A84638" w:rsidRPr="00AA49A9">
        <w:rPr>
          <w:rFonts w:ascii="Tahoma" w:hAnsi="Tahoma" w:cs="Tahoma"/>
          <w:b w:val="0"/>
          <w:sz w:val="26"/>
          <w:szCs w:val="26"/>
        </w:rPr>
        <w:t>7-1-1</w:t>
      </w:r>
      <w:r w:rsidR="00B85711" w:rsidRPr="00AA49A9">
        <w:rPr>
          <w:rFonts w:ascii="Tahoma" w:hAnsi="Tahoma" w:cs="Tahoma"/>
          <w:b w:val="0"/>
          <w:sz w:val="26"/>
          <w:szCs w:val="26"/>
        </w:rPr>
        <w:br/>
      </w:r>
      <w:r w:rsidR="00ED3846">
        <w:rPr>
          <w:rFonts w:ascii="Tahoma" w:hAnsi="Tahoma" w:cs="Tahoma"/>
          <w:b w:val="0"/>
          <w:bCs/>
          <w:sz w:val="26"/>
          <w:szCs w:val="26"/>
        </w:rPr>
        <w:t xml:space="preserve">Email: </w:t>
      </w:r>
      <w:hyperlink r:id="rId12" w:history="1">
        <w:r w:rsidR="00ED3846" w:rsidRPr="00C534AB">
          <w:rPr>
            <w:rStyle w:val="Hyperlink"/>
            <w:rFonts w:ascii="Tahoma" w:hAnsi="Tahoma" w:cs="Tahoma"/>
            <w:sz w:val="26"/>
            <w:szCs w:val="26"/>
          </w:rPr>
          <w:t>customer.service@vta.org</w:t>
        </w:r>
      </w:hyperlink>
      <w:r w:rsidR="00AA49A9" w:rsidRPr="00AA49A9">
        <w:rPr>
          <w:rFonts w:ascii="Tahoma" w:hAnsi="Tahoma" w:cs="Tahoma"/>
          <w:b w:val="0"/>
          <w:bCs/>
          <w:sz w:val="26"/>
          <w:szCs w:val="26"/>
        </w:rPr>
        <w:t xml:space="preserve"> </w:t>
      </w:r>
    </w:p>
    <w:p w14:paraId="47E8C824" w14:textId="77777777" w:rsidR="00ED3846" w:rsidRPr="00AA49A9" w:rsidRDefault="00ED3846" w:rsidP="002369B4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jc w:val="center"/>
        <w:rPr>
          <w:rFonts w:ascii="Tahoma" w:hAnsi="Tahoma" w:cs="Tahoma"/>
          <w:b w:val="0"/>
          <w:sz w:val="26"/>
          <w:szCs w:val="26"/>
        </w:rPr>
      </w:pPr>
    </w:p>
    <w:p w14:paraId="36DA105E" w14:textId="2AA4C2EB" w:rsidR="000D2F0E" w:rsidRPr="00AA49A9" w:rsidRDefault="000D2F0E" w:rsidP="008D6FD1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Tahoma" w:hAnsi="Tahoma" w:cs="Tahoma"/>
          <w:b w:val="0"/>
          <w:sz w:val="26"/>
          <w:szCs w:val="26"/>
        </w:rPr>
      </w:pPr>
      <w:r w:rsidRPr="00AA49A9">
        <w:rPr>
          <w:rFonts w:ascii="Tahoma" w:hAnsi="Tahoma" w:cs="Tahoma"/>
          <w:b w:val="0"/>
          <w:sz w:val="26"/>
          <w:szCs w:val="26"/>
        </w:rPr>
        <w:t>Please contact</w:t>
      </w:r>
      <w:r w:rsidR="00D62456" w:rsidRPr="00AA49A9">
        <w:rPr>
          <w:rFonts w:ascii="Tahoma" w:hAnsi="Tahoma" w:cs="Tahoma"/>
          <w:b w:val="0"/>
          <w:sz w:val="26"/>
          <w:szCs w:val="26"/>
        </w:rPr>
        <w:t xml:space="preserve"> </w:t>
      </w:r>
      <w:r w:rsidR="00ED3846">
        <w:rPr>
          <w:rFonts w:ascii="Tahoma" w:hAnsi="Tahoma" w:cs="Tahoma"/>
          <w:b w:val="0"/>
          <w:sz w:val="26"/>
          <w:szCs w:val="26"/>
        </w:rPr>
        <w:t>Jaye Bailey</w:t>
      </w:r>
      <w:r w:rsidR="00AA49A9" w:rsidRPr="00AA49A9">
        <w:rPr>
          <w:rFonts w:ascii="Tahoma" w:hAnsi="Tahoma" w:cs="Tahoma"/>
          <w:b w:val="0"/>
          <w:sz w:val="26"/>
          <w:szCs w:val="26"/>
        </w:rPr>
        <w:t>,</w:t>
      </w:r>
      <w:r w:rsidR="00D62456" w:rsidRPr="00AA49A9">
        <w:rPr>
          <w:rFonts w:ascii="Tahoma" w:hAnsi="Tahoma" w:cs="Tahoma"/>
          <w:b w:val="0"/>
          <w:sz w:val="26"/>
          <w:szCs w:val="26"/>
        </w:rPr>
        <w:t xml:space="preserve"> </w:t>
      </w:r>
      <w:r w:rsidR="005A6D84" w:rsidRPr="00AA49A9">
        <w:rPr>
          <w:rFonts w:ascii="Tahoma" w:hAnsi="Tahoma" w:cs="Tahoma"/>
          <w:b w:val="0"/>
          <w:sz w:val="26"/>
          <w:szCs w:val="26"/>
        </w:rPr>
        <w:t>ADA/504 Coordinator</w:t>
      </w:r>
      <w:r w:rsidR="00093FA6" w:rsidRPr="00AA49A9">
        <w:rPr>
          <w:rFonts w:ascii="Tahoma" w:hAnsi="Tahoma" w:cs="Tahoma"/>
          <w:b w:val="0"/>
          <w:sz w:val="26"/>
          <w:szCs w:val="26"/>
        </w:rPr>
        <w:t>, if</w:t>
      </w:r>
      <w:r w:rsidRPr="00AA49A9">
        <w:rPr>
          <w:rFonts w:ascii="Tahoma" w:hAnsi="Tahoma" w:cs="Tahoma"/>
          <w:b w:val="0"/>
          <w:sz w:val="26"/>
          <w:szCs w:val="26"/>
        </w:rPr>
        <w:t xml:space="preserve"> you have questions</w:t>
      </w:r>
      <w:r w:rsidR="007F0C8F">
        <w:rPr>
          <w:rFonts w:ascii="Tahoma" w:hAnsi="Tahoma" w:cs="Tahoma"/>
          <w:b w:val="0"/>
          <w:sz w:val="26"/>
          <w:szCs w:val="26"/>
        </w:rPr>
        <w:t xml:space="preserve">, </w:t>
      </w:r>
      <w:r w:rsidRPr="00AA49A9">
        <w:rPr>
          <w:rFonts w:ascii="Tahoma" w:hAnsi="Tahoma" w:cs="Tahoma"/>
          <w:b w:val="0"/>
          <w:sz w:val="26"/>
          <w:szCs w:val="26"/>
        </w:rPr>
        <w:t xml:space="preserve">comments or to request a survey in an alternate format.  </w:t>
      </w:r>
    </w:p>
    <w:p w14:paraId="66B2BE30" w14:textId="72D0F3AA" w:rsidR="0061097E" w:rsidRPr="00AA49A9" w:rsidRDefault="0061097E" w:rsidP="008D6FD1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Tahoma" w:hAnsi="Tahoma" w:cs="Tahoma"/>
          <w:b w:val="0"/>
          <w:sz w:val="26"/>
          <w:szCs w:val="26"/>
        </w:rPr>
      </w:pPr>
      <w:r w:rsidRPr="00AA49A9">
        <w:rPr>
          <w:rFonts w:ascii="Tahoma" w:hAnsi="Tahoma" w:cs="Tahoma"/>
          <w:b w:val="0"/>
          <w:sz w:val="26"/>
          <w:szCs w:val="26"/>
        </w:rPr>
        <w:t xml:space="preserve">Information regarding the Americans with Disabilities Act can be obtained from the </w:t>
      </w:r>
      <w:r w:rsidR="005A6D84" w:rsidRPr="00AA49A9">
        <w:rPr>
          <w:rFonts w:ascii="Tahoma" w:hAnsi="Tahoma" w:cs="Tahoma"/>
          <w:b w:val="0"/>
          <w:sz w:val="26"/>
          <w:szCs w:val="26"/>
        </w:rPr>
        <w:t>ADA/504 Coordinator</w:t>
      </w:r>
      <w:r w:rsidR="00C4318C" w:rsidRPr="00AA49A9">
        <w:rPr>
          <w:rFonts w:ascii="Tahoma" w:hAnsi="Tahoma" w:cs="Tahoma"/>
          <w:b w:val="0"/>
          <w:sz w:val="26"/>
          <w:szCs w:val="26"/>
        </w:rPr>
        <w:t xml:space="preserve">. </w:t>
      </w:r>
    </w:p>
    <w:p w14:paraId="723721AF" w14:textId="084695E9" w:rsidR="0061097E" w:rsidRPr="00AA49A9" w:rsidRDefault="00513B55" w:rsidP="008D6FD1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120"/>
        <w:jc w:val="both"/>
        <w:rPr>
          <w:rFonts w:ascii="Tahoma" w:hAnsi="Tahoma" w:cs="Tahoma"/>
          <w:b w:val="0"/>
          <w:sz w:val="26"/>
          <w:szCs w:val="26"/>
        </w:rPr>
      </w:pPr>
      <w:r w:rsidRPr="00AA49A9">
        <w:rPr>
          <w:rFonts w:ascii="Tahoma" w:hAnsi="Tahoma" w:cs="Tahoma"/>
          <w:b w:val="0"/>
          <w:sz w:val="26"/>
          <w:szCs w:val="26"/>
        </w:rPr>
        <w:t xml:space="preserve">The </w:t>
      </w:r>
      <w:r w:rsidR="005805E9">
        <w:rPr>
          <w:rFonts w:ascii="Tahoma" w:hAnsi="Tahoma" w:cs="Tahoma"/>
          <w:b w:val="0"/>
          <w:sz w:val="26"/>
          <w:szCs w:val="26"/>
        </w:rPr>
        <w:t>Santa Clara Valley Transportation Authority</w:t>
      </w:r>
      <w:r w:rsidR="00E3293E" w:rsidRPr="00AA49A9">
        <w:rPr>
          <w:rFonts w:ascii="Tahoma" w:hAnsi="Tahoma" w:cs="Tahoma"/>
          <w:b w:val="0"/>
          <w:sz w:val="26"/>
          <w:szCs w:val="26"/>
        </w:rPr>
        <w:t xml:space="preserve"> </w:t>
      </w:r>
      <w:r w:rsidR="0061097E" w:rsidRPr="00AA49A9">
        <w:rPr>
          <w:rFonts w:ascii="Tahoma" w:hAnsi="Tahoma" w:cs="Tahoma"/>
          <w:b w:val="0"/>
          <w:sz w:val="26"/>
          <w:szCs w:val="26"/>
        </w:rPr>
        <w:t>complies with the Americans with Disabilities Act of 1990, Public Law 101-336, which prohibits discrimination on the basis of disability.</w:t>
      </w:r>
    </w:p>
    <w:p w14:paraId="48142624" w14:textId="338067B1" w:rsidR="00F60F0E" w:rsidRPr="008038FF" w:rsidRDefault="006F19D4" w:rsidP="00F60F0E">
      <w:pPr>
        <w:pStyle w:val="BodyText"/>
        <w:pBdr>
          <w:top w:val="single" w:sz="24" w:space="0" w:color="FF0000"/>
          <w:left w:val="single" w:sz="24" w:space="15" w:color="FF0000"/>
          <w:bottom w:val="single" w:sz="24" w:space="0" w:color="FF0000"/>
          <w:right w:val="single" w:sz="24" w:space="14" w:color="FF0000"/>
        </w:pBdr>
        <w:shd w:val="clear" w:color="auto" w:fill="auto"/>
        <w:spacing w:after="200"/>
        <w:jc w:val="both"/>
        <w:rPr>
          <w:rFonts w:ascii="Tahoma" w:hAnsi="Tahoma" w:cs="Tahoma"/>
          <w:b w:val="0"/>
          <w:sz w:val="28"/>
          <w:szCs w:val="28"/>
        </w:rPr>
      </w:pPr>
      <w:r w:rsidRPr="006F19D4">
        <w:rPr>
          <w:rFonts w:ascii="Tahoma" w:hAnsi="Tahoma" w:cs="Tahoma"/>
          <w:b w:val="0"/>
          <w:sz w:val="28"/>
          <w:szCs w:val="28"/>
        </w:rPr>
        <w:t xml:space="preserve">The </w:t>
      </w:r>
      <w:r>
        <w:rPr>
          <w:rFonts w:ascii="Tahoma" w:hAnsi="Tahoma" w:cs="Tahoma"/>
          <w:b w:val="0"/>
          <w:sz w:val="28"/>
          <w:szCs w:val="28"/>
        </w:rPr>
        <w:t>Santa Clara Valley Transportation Authority</w:t>
      </w:r>
      <w:r w:rsidRPr="006F19D4">
        <w:rPr>
          <w:rFonts w:ascii="Tahoma" w:hAnsi="Tahoma" w:cs="Tahoma"/>
          <w:b w:val="0"/>
          <w:sz w:val="28"/>
          <w:szCs w:val="28"/>
        </w:rPr>
        <w:t xml:space="preserve"> will not place a surcharge on a particular individual with a disability or any group of individuals with disabilities to cover the cost of providing auxiliary aids/services or reasonable modifications of policy.</w:t>
      </w:r>
    </w:p>
    <w:sectPr w:rsidR="00F60F0E" w:rsidRPr="008038FF" w:rsidSect="006705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64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79ACE" w14:textId="77777777" w:rsidR="00C473C1" w:rsidRDefault="00C473C1">
      <w:r>
        <w:separator/>
      </w:r>
    </w:p>
  </w:endnote>
  <w:endnote w:type="continuationSeparator" w:id="0">
    <w:p w14:paraId="2DD24035" w14:textId="77777777" w:rsidR="00C473C1" w:rsidRDefault="00C473C1">
      <w:r>
        <w:continuationSeparator/>
      </w:r>
    </w:p>
  </w:endnote>
  <w:endnote w:type="continuationNotice" w:id="1">
    <w:p w14:paraId="7717F74C" w14:textId="77777777" w:rsidR="00C473C1" w:rsidRDefault="00C47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0F0C0" w14:textId="77777777" w:rsidR="0090253A" w:rsidRDefault="00902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E7CE6" w14:textId="767C7D2A" w:rsidR="00452C04" w:rsidRPr="0067054B" w:rsidRDefault="00452C04">
    <w:pPr>
      <w:pStyle w:val="Footer"/>
      <w:rPr>
        <w:rFonts w:ascii="Arial" w:hAnsi="Arial" w:cs="Arial"/>
        <w:color w:val="FF0000"/>
        <w:sz w:val="36"/>
        <w:szCs w:val="36"/>
      </w:rPr>
    </w:pPr>
    <w:r>
      <w:rPr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26148" w14:textId="77777777" w:rsidR="0090253A" w:rsidRDefault="0090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B877A" w14:textId="77777777" w:rsidR="00C473C1" w:rsidRDefault="00C473C1">
      <w:r>
        <w:separator/>
      </w:r>
    </w:p>
  </w:footnote>
  <w:footnote w:type="continuationSeparator" w:id="0">
    <w:p w14:paraId="28CC76E3" w14:textId="77777777" w:rsidR="00C473C1" w:rsidRDefault="00C473C1">
      <w:r>
        <w:continuationSeparator/>
      </w:r>
    </w:p>
  </w:footnote>
  <w:footnote w:type="continuationNotice" w:id="1">
    <w:p w14:paraId="7161600E" w14:textId="77777777" w:rsidR="00C473C1" w:rsidRDefault="00C47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9061A" w14:textId="77777777" w:rsidR="0090253A" w:rsidRDefault="00902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6A74C" w14:textId="77777777" w:rsidR="0090253A" w:rsidRDefault="00902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B6EC4" w14:textId="77777777" w:rsidR="0090253A" w:rsidRDefault="00902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5F"/>
    <w:rsid w:val="000139DE"/>
    <w:rsid w:val="00021C68"/>
    <w:rsid w:val="000261CA"/>
    <w:rsid w:val="00044857"/>
    <w:rsid w:val="00044C6E"/>
    <w:rsid w:val="00057FD3"/>
    <w:rsid w:val="00083EDE"/>
    <w:rsid w:val="00091CBF"/>
    <w:rsid w:val="00093FA6"/>
    <w:rsid w:val="000A4861"/>
    <w:rsid w:val="000A53F2"/>
    <w:rsid w:val="000B2D2A"/>
    <w:rsid w:val="000B33A2"/>
    <w:rsid w:val="000D16E0"/>
    <w:rsid w:val="000D2F0E"/>
    <w:rsid w:val="000D68E8"/>
    <w:rsid w:val="000E2A12"/>
    <w:rsid w:val="00115E2B"/>
    <w:rsid w:val="00125F0A"/>
    <w:rsid w:val="00150885"/>
    <w:rsid w:val="001B3ACA"/>
    <w:rsid w:val="001B73BE"/>
    <w:rsid w:val="00205F6C"/>
    <w:rsid w:val="00215231"/>
    <w:rsid w:val="00220B1B"/>
    <w:rsid w:val="002369B4"/>
    <w:rsid w:val="0023732F"/>
    <w:rsid w:val="00247DFB"/>
    <w:rsid w:val="00252BD2"/>
    <w:rsid w:val="002540DD"/>
    <w:rsid w:val="00263134"/>
    <w:rsid w:val="0027116C"/>
    <w:rsid w:val="00281568"/>
    <w:rsid w:val="00281A97"/>
    <w:rsid w:val="00291842"/>
    <w:rsid w:val="00293C19"/>
    <w:rsid w:val="0029719C"/>
    <w:rsid w:val="002B755F"/>
    <w:rsid w:val="002B7C7D"/>
    <w:rsid w:val="002C350B"/>
    <w:rsid w:val="002E4BAC"/>
    <w:rsid w:val="00325097"/>
    <w:rsid w:val="00367401"/>
    <w:rsid w:val="003A7880"/>
    <w:rsid w:val="003D7DC0"/>
    <w:rsid w:val="003F6A95"/>
    <w:rsid w:val="00411A0D"/>
    <w:rsid w:val="00416D8A"/>
    <w:rsid w:val="00435034"/>
    <w:rsid w:val="0044738D"/>
    <w:rsid w:val="00452C04"/>
    <w:rsid w:val="00464224"/>
    <w:rsid w:val="004715D6"/>
    <w:rsid w:val="00483B4A"/>
    <w:rsid w:val="00484568"/>
    <w:rsid w:val="004863D5"/>
    <w:rsid w:val="004967C7"/>
    <w:rsid w:val="004B43D0"/>
    <w:rsid w:val="00500F3E"/>
    <w:rsid w:val="00513B55"/>
    <w:rsid w:val="00566AD6"/>
    <w:rsid w:val="005805E9"/>
    <w:rsid w:val="00585AFE"/>
    <w:rsid w:val="005900D1"/>
    <w:rsid w:val="005A6D84"/>
    <w:rsid w:val="005B7D7B"/>
    <w:rsid w:val="005C35E2"/>
    <w:rsid w:val="005D35A7"/>
    <w:rsid w:val="005D495C"/>
    <w:rsid w:val="005E196D"/>
    <w:rsid w:val="005F3256"/>
    <w:rsid w:val="0061097E"/>
    <w:rsid w:val="00610B31"/>
    <w:rsid w:val="00616EE8"/>
    <w:rsid w:val="006408B9"/>
    <w:rsid w:val="00657242"/>
    <w:rsid w:val="0066421A"/>
    <w:rsid w:val="0067054B"/>
    <w:rsid w:val="006812C2"/>
    <w:rsid w:val="006B7C24"/>
    <w:rsid w:val="006D2A3A"/>
    <w:rsid w:val="006E77D9"/>
    <w:rsid w:val="006F19D4"/>
    <w:rsid w:val="00735960"/>
    <w:rsid w:val="007509F7"/>
    <w:rsid w:val="00755647"/>
    <w:rsid w:val="007646C3"/>
    <w:rsid w:val="00790E9B"/>
    <w:rsid w:val="007A1A48"/>
    <w:rsid w:val="007A76C0"/>
    <w:rsid w:val="007B79E0"/>
    <w:rsid w:val="007F0C8F"/>
    <w:rsid w:val="007F3B63"/>
    <w:rsid w:val="008038FF"/>
    <w:rsid w:val="008209C1"/>
    <w:rsid w:val="0084007C"/>
    <w:rsid w:val="008444EE"/>
    <w:rsid w:val="00864700"/>
    <w:rsid w:val="0087452E"/>
    <w:rsid w:val="00894DBB"/>
    <w:rsid w:val="00897D50"/>
    <w:rsid w:val="008D635E"/>
    <w:rsid w:val="008D6FD1"/>
    <w:rsid w:val="0090253A"/>
    <w:rsid w:val="0090269D"/>
    <w:rsid w:val="00926E60"/>
    <w:rsid w:val="00946F8B"/>
    <w:rsid w:val="00963766"/>
    <w:rsid w:val="00975476"/>
    <w:rsid w:val="009936A5"/>
    <w:rsid w:val="009A7D3F"/>
    <w:rsid w:val="009C7EC9"/>
    <w:rsid w:val="009E3B14"/>
    <w:rsid w:val="009F74A3"/>
    <w:rsid w:val="00A17453"/>
    <w:rsid w:val="00A32907"/>
    <w:rsid w:val="00A32ACB"/>
    <w:rsid w:val="00A66735"/>
    <w:rsid w:val="00A702D9"/>
    <w:rsid w:val="00A76F2F"/>
    <w:rsid w:val="00A84638"/>
    <w:rsid w:val="00AA1933"/>
    <w:rsid w:val="00AA49A9"/>
    <w:rsid w:val="00AB7C4D"/>
    <w:rsid w:val="00AE3A59"/>
    <w:rsid w:val="00B17B2B"/>
    <w:rsid w:val="00B23F90"/>
    <w:rsid w:val="00B70B3D"/>
    <w:rsid w:val="00B80777"/>
    <w:rsid w:val="00B85711"/>
    <w:rsid w:val="00BD5D7B"/>
    <w:rsid w:val="00C11A75"/>
    <w:rsid w:val="00C32874"/>
    <w:rsid w:val="00C4318C"/>
    <w:rsid w:val="00C46CE7"/>
    <w:rsid w:val="00C473C1"/>
    <w:rsid w:val="00C54B8A"/>
    <w:rsid w:val="00C57117"/>
    <w:rsid w:val="00C83C77"/>
    <w:rsid w:val="00CC1841"/>
    <w:rsid w:val="00CC4741"/>
    <w:rsid w:val="00CE67C5"/>
    <w:rsid w:val="00CF1400"/>
    <w:rsid w:val="00D171A0"/>
    <w:rsid w:val="00D43AA1"/>
    <w:rsid w:val="00D4770B"/>
    <w:rsid w:val="00D62456"/>
    <w:rsid w:val="00D8600A"/>
    <w:rsid w:val="00DD7A3E"/>
    <w:rsid w:val="00E03ABD"/>
    <w:rsid w:val="00E063BF"/>
    <w:rsid w:val="00E12B28"/>
    <w:rsid w:val="00E3293E"/>
    <w:rsid w:val="00E60FE7"/>
    <w:rsid w:val="00EB6CFB"/>
    <w:rsid w:val="00EC66AF"/>
    <w:rsid w:val="00ED3846"/>
    <w:rsid w:val="00EE0BA6"/>
    <w:rsid w:val="00EE1634"/>
    <w:rsid w:val="00EE2321"/>
    <w:rsid w:val="00EF2569"/>
    <w:rsid w:val="00F25056"/>
    <w:rsid w:val="00F462D2"/>
    <w:rsid w:val="00F47D1C"/>
    <w:rsid w:val="00F60F0E"/>
    <w:rsid w:val="00F753EB"/>
    <w:rsid w:val="00F80EA6"/>
    <w:rsid w:val="00F8498E"/>
    <w:rsid w:val="00F85321"/>
    <w:rsid w:val="00F91E2C"/>
    <w:rsid w:val="00FA6AE7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78FA9"/>
  <w15:docId w15:val="{5E0C1375-69FB-4333-8DC5-661200F6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85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44857"/>
    <w:pPr>
      <w:keepNext/>
      <w:pBdr>
        <w:top w:val="single" w:sz="24" w:space="0" w:color="auto"/>
        <w:left w:val="single" w:sz="24" w:space="15" w:color="auto"/>
        <w:bottom w:val="single" w:sz="24" w:space="0" w:color="auto"/>
        <w:right w:val="single" w:sz="24" w:space="14" w:color="auto"/>
      </w:pBdr>
      <w:jc w:val="center"/>
      <w:outlineLvl w:val="0"/>
    </w:pPr>
    <w:rPr>
      <w:rFonts w:cs="Arial"/>
      <w:b/>
      <w:color w:val="FF0000"/>
      <w:sz w:val="40"/>
    </w:rPr>
  </w:style>
  <w:style w:type="paragraph" w:styleId="Heading2">
    <w:name w:val="heading 2"/>
    <w:basedOn w:val="Normal"/>
    <w:next w:val="Normal"/>
    <w:qFormat/>
    <w:rsid w:val="00044857"/>
    <w:pPr>
      <w:keepNext/>
      <w:pBdr>
        <w:top w:val="single" w:sz="24" w:space="0" w:color="auto"/>
        <w:left w:val="single" w:sz="24" w:space="15" w:color="auto"/>
        <w:bottom w:val="single" w:sz="24" w:space="0" w:color="auto"/>
        <w:right w:val="single" w:sz="24" w:space="14" w:color="auto"/>
      </w:pBdr>
      <w:jc w:val="center"/>
      <w:outlineLvl w:val="1"/>
    </w:pPr>
    <w:rPr>
      <w:rFonts w:cs="Arial"/>
      <w:b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4857"/>
    <w:pPr>
      <w:pBdr>
        <w:top w:val="single" w:sz="24" w:space="0" w:color="auto"/>
        <w:left w:val="single" w:sz="24" w:space="15" w:color="auto"/>
        <w:bottom w:val="single" w:sz="24" w:space="0" w:color="auto"/>
        <w:right w:val="single" w:sz="24" w:space="14" w:color="auto"/>
      </w:pBdr>
      <w:shd w:val="pct5" w:color="auto" w:fill="FFFF00"/>
    </w:pPr>
    <w:rPr>
      <w:rFonts w:ascii="Times New Roman" w:hAnsi="Times New Roman"/>
      <w:b/>
      <w:sz w:val="32"/>
      <w:szCs w:val="20"/>
    </w:rPr>
  </w:style>
  <w:style w:type="paragraph" w:styleId="Footer">
    <w:name w:val="footer"/>
    <w:basedOn w:val="Normal"/>
    <w:rsid w:val="00044857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rsid w:val="00044857"/>
    <w:rPr>
      <w:color w:val="0000FF"/>
      <w:u w:val="single"/>
    </w:rPr>
  </w:style>
  <w:style w:type="paragraph" w:styleId="Header">
    <w:name w:val="header"/>
    <w:basedOn w:val="Normal"/>
    <w:rsid w:val="0067054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E329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94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4D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025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2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25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2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253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ustomer.service@vta.org?subject=ReADA%20Transition%20Plan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ta.org/accessibility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8BB1F6ECC1B4DBB490757818CC804" ma:contentTypeVersion="12" ma:contentTypeDescription="Create a new document." ma:contentTypeScope="" ma:versionID="47c326de20b3946f87dc059ccaaf7011">
  <xsd:schema xmlns:xsd="http://www.w3.org/2001/XMLSchema" xmlns:xs="http://www.w3.org/2001/XMLSchema" xmlns:p="http://schemas.microsoft.com/office/2006/metadata/properties" xmlns:ns2="61605580-b98e-42df-bc7a-b77e33e94a3c" xmlns:ns3="ac79a938-fca9-4868-9c43-d7858960d42c" targetNamespace="http://schemas.microsoft.com/office/2006/metadata/properties" ma:root="true" ma:fieldsID="912c481d874a705d4f8fcb0829a9e53f" ns2:_="" ns3:_="">
    <xsd:import namespace="61605580-b98e-42df-bc7a-b77e33e94a3c"/>
    <xsd:import namespace="ac79a938-fca9-4868-9c43-d7858960d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5580-b98e-42df-bc7a-b77e33e94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a938-fca9-4868-9c43-d7858960d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91AD1-B839-4C34-8A56-A466769DD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DCB11-E35F-4DFC-955A-47E717576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5580-b98e-42df-bc7a-b77e33e94a3c"/>
    <ds:schemaRef ds:uri="ac79a938-fca9-4868-9c43-d7858960d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68530-4679-4536-9BB9-174958204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and Posting</vt:lpstr>
    </vt:vector>
  </TitlesOfParts>
  <Company>DAC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and Posting</dc:title>
  <dc:subject/>
  <dc:creator>DAC</dc:creator>
  <cp:keywords/>
  <cp:lastModifiedBy>Perez, Lucas</cp:lastModifiedBy>
  <cp:revision>2</cp:revision>
  <cp:lastPrinted>2005-06-02T03:55:00Z</cp:lastPrinted>
  <dcterms:created xsi:type="dcterms:W3CDTF">2021-03-11T21:15:00Z</dcterms:created>
  <dcterms:modified xsi:type="dcterms:W3CDTF">2021-03-11T21:15:00Z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0x01010091C8BB1F6ECC1B4DBB490757818CC804</vt:lpwstr>
  </property>
</Properties>
</file>